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148" w:rsidRPr="00875148" w:rsidRDefault="00875148" w:rsidP="00875148">
      <w:pPr>
        <w:pStyle w:val="Ttulo2"/>
        <w:ind w:left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UNIVERSIDADE DO ESTADO DE SANTA CATARINA – UDESC</w:t>
      </w:r>
    </w:p>
    <w:p w:rsidR="00875148" w:rsidRDefault="00875148" w:rsidP="00875148">
      <w:pPr>
        <w:pStyle w:val="Ttulo2"/>
        <w:ind w:left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CENTRO DE ENSINO </w:t>
      </w:r>
      <w:r w:rsidR="00AF49DA">
        <w:rPr>
          <w:rFonts w:ascii="Arial Narrow" w:hAnsi="Arial Narrow"/>
          <w:b/>
          <w:sz w:val="22"/>
          <w:szCs w:val="22"/>
        </w:rPr>
        <w:t>A</w:t>
      </w:r>
      <w:r>
        <w:rPr>
          <w:rFonts w:ascii="Arial Narrow" w:hAnsi="Arial Narrow"/>
          <w:b/>
          <w:sz w:val="22"/>
          <w:szCs w:val="22"/>
        </w:rPr>
        <w:t xml:space="preserve"> DISTÂNCIA - CEAD</w:t>
      </w:r>
    </w:p>
    <w:p w:rsidR="00875148" w:rsidRPr="00875148" w:rsidRDefault="00875148" w:rsidP="00875148"/>
    <w:p w:rsidR="0016063B" w:rsidRPr="00811A4C" w:rsidRDefault="0016063B" w:rsidP="00875148">
      <w:pPr>
        <w:pStyle w:val="Ttulo2"/>
        <w:ind w:left="0"/>
        <w:rPr>
          <w:rFonts w:ascii="Arial Narrow" w:hAnsi="Arial Narrow"/>
          <w:b/>
          <w:color w:val="FF0000"/>
          <w:sz w:val="22"/>
          <w:szCs w:val="22"/>
        </w:rPr>
      </w:pPr>
      <w:r w:rsidRPr="00811A4C">
        <w:rPr>
          <w:rFonts w:ascii="Arial Narrow" w:hAnsi="Arial Narrow"/>
          <w:b/>
          <w:sz w:val="22"/>
          <w:szCs w:val="22"/>
        </w:rPr>
        <w:t>PORTAR</w:t>
      </w:r>
      <w:r w:rsidR="00B3042B" w:rsidRPr="00811A4C">
        <w:rPr>
          <w:rFonts w:ascii="Arial Narrow" w:hAnsi="Arial Narrow"/>
          <w:b/>
          <w:sz w:val="22"/>
          <w:szCs w:val="22"/>
        </w:rPr>
        <w:t xml:space="preserve">IA </w:t>
      </w:r>
      <w:r w:rsidR="00080C82" w:rsidRPr="00811A4C">
        <w:rPr>
          <w:rFonts w:ascii="Arial Narrow" w:hAnsi="Arial Narrow"/>
          <w:b/>
          <w:sz w:val="22"/>
          <w:szCs w:val="22"/>
        </w:rPr>
        <w:t xml:space="preserve">INTERNA DO CEAD </w:t>
      </w:r>
      <w:r w:rsidR="00B3042B" w:rsidRPr="00811A4C">
        <w:rPr>
          <w:rFonts w:ascii="Arial Narrow" w:hAnsi="Arial Narrow"/>
          <w:b/>
          <w:sz w:val="22"/>
          <w:szCs w:val="22"/>
        </w:rPr>
        <w:t xml:space="preserve">Nº </w:t>
      </w:r>
      <w:r w:rsidR="007879C3" w:rsidRPr="00811A4C">
        <w:rPr>
          <w:rFonts w:ascii="Arial Narrow" w:hAnsi="Arial Narrow"/>
          <w:b/>
          <w:sz w:val="22"/>
          <w:szCs w:val="22"/>
        </w:rPr>
        <w:t>0</w:t>
      </w:r>
      <w:r w:rsidR="00CF78AF">
        <w:rPr>
          <w:rFonts w:ascii="Arial Narrow" w:hAnsi="Arial Narrow"/>
          <w:b/>
          <w:sz w:val="22"/>
          <w:szCs w:val="22"/>
        </w:rPr>
        <w:t>2</w:t>
      </w:r>
      <w:r w:rsidR="00065A28">
        <w:rPr>
          <w:rFonts w:ascii="Arial Narrow" w:hAnsi="Arial Narrow"/>
          <w:b/>
          <w:sz w:val="22"/>
          <w:szCs w:val="22"/>
        </w:rPr>
        <w:t>2</w:t>
      </w:r>
      <w:r w:rsidR="00142342">
        <w:rPr>
          <w:rFonts w:ascii="Arial Narrow" w:hAnsi="Arial Narrow"/>
          <w:b/>
          <w:sz w:val="22"/>
          <w:szCs w:val="22"/>
        </w:rPr>
        <w:t>/2011</w:t>
      </w:r>
      <w:r w:rsidR="00080C82" w:rsidRPr="00811A4C">
        <w:rPr>
          <w:rFonts w:ascii="Arial Narrow" w:hAnsi="Arial Narrow"/>
          <w:b/>
          <w:sz w:val="22"/>
          <w:szCs w:val="22"/>
        </w:rPr>
        <w:t xml:space="preserve">, de </w:t>
      </w:r>
      <w:r w:rsidR="00065A28">
        <w:rPr>
          <w:rFonts w:ascii="Arial Narrow" w:hAnsi="Arial Narrow"/>
          <w:b/>
          <w:sz w:val="22"/>
          <w:szCs w:val="22"/>
        </w:rPr>
        <w:t>30</w:t>
      </w:r>
      <w:r w:rsidR="00080C82" w:rsidRPr="00811A4C">
        <w:rPr>
          <w:rFonts w:ascii="Arial Narrow" w:hAnsi="Arial Narrow"/>
          <w:b/>
          <w:sz w:val="22"/>
          <w:szCs w:val="22"/>
        </w:rPr>
        <w:t>/0</w:t>
      </w:r>
      <w:r w:rsidR="00C21C68">
        <w:rPr>
          <w:rFonts w:ascii="Arial Narrow" w:hAnsi="Arial Narrow"/>
          <w:b/>
          <w:sz w:val="22"/>
          <w:szCs w:val="22"/>
        </w:rPr>
        <w:t>3</w:t>
      </w:r>
      <w:r w:rsidR="00080C82" w:rsidRPr="00811A4C">
        <w:rPr>
          <w:rFonts w:ascii="Arial Narrow" w:hAnsi="Arial Narrow"/>
          <w:b/>
          <w:sz w:val="22"/>
          <w:szCs w:val="22"/>
        </w:rPr>
        <w:t>/</w:t>
      </w:r>
      <w:r w:rsidR="00B3042B" w:rsidRPr="00811A4C">
        <w:rPr>
          <w:rFonts w:ascii="Arial Narrow" w:hAnsi="Arial Narrow"/>
          <w:b/>
          <w:sz w:val="22"/>
          <w:szCs w:val="22"/>
        </w:rPr>
        <w:t>20</w:t>
      </w:r>
      <w:r w:rsidR="00D5113B" w:rsidRPr="00811A4C">
        <w:rPr>
          <w:rFonts w:ascii="Arial Narrow" w:hAnsi="Arial Narrow"/>
          <w:b/>
          <w:sz w:val="22"/>
          <w:szCs w:val="22"/>
        </w:rPr>
        <w:t>11</w:t>
      </w:r>
    </w:p>
    <w:p w:rsidR="0016063B" w:rsidRPr="002838F0" w:rsidRDefault="0016063B" w:rsidP="00875148">
      <w:pPr>
        <w:pStyle w:val="Rodap"/>
        <w:tabs>
          <w:tab w:val="clear" w:pos="4320"/>
          <w:tab w:val="clear" w:pos="8640"/>
        </w:tabs>
        <w:rPr>
          <w:rFonts w:ascii="Arial Narrow" w:hAnsi="Arial Narrow"/>
          <w:sz w:val="22"/>
          <w:szCs w:val="22"/>
        </w:rPr>
      </w:pPr>
    </w:p>
    <w:p w:rsidR="0016063B" w:rsidRPr="0092246A" w:rsidRDefault="0016063B" w:rsidP="00875148">
      <w:pPr>
        <w:ind w:right="-21"/>
        <w:jc w:val="both"/>
        <w:rPr>
          <w:rFonts w:ascii="Arial Narrow" w:hAnsi="Arial Narrow"/>
          <w:sz w:val="22"/>
          <w:szCs w:val="22"/>
        </w:rPr>
      </w:pPr>
      <w:r w:rsidRPr="00E15AE2">
        <w:rPr>
          <w:rFonts w:ascii="Arial Narrow" w:hAnsi="Arial Narrow"/>
          <w:sz w:val="22"/>
          <w:szCs w:val="22"/>
        </w:rPr>
        <w:t>O D</w:t>
      </w:r>
      <w:r w:rsidR="0092246A">
        <w:rPr>
          <w:rFonts w:ascii="Arial Narrow" w:hAnsi="Arial Narrow"/>
          <w:sz w:val="22"/>
          <w:szCs w:val="22"/>
        </w:rPr>
        <w:t xml:space="preserve">iretor Geral do CEAD – Centro de Educação </w:t>
      </w:r>
      <w:r w:rsidR="00AF49DA">
        <w:rPr>
          <w:rFonts w:ascii="Arial Narrow" w:hAnsi="Arial Narrow"/>
          <w:sz w:val="22"/>
          <w:szCs w:val="22"/>
        </w:rPr>
        <w:t>a</w:t>
      </w:r>
      <w:r w:rsidR="0092246A">
        <w:rPr>
          <w:rFonts w:ascii="Arial Narrow" w:hAnsi="Arial Narrow"/>
          <w:sz w:val="22"/>
          <w:szCs w:val="22"/>
        </w:rPr>
        <w:t xml:space="preserve"> Distância da UDESC – Universidade do Estado de Santa Catarina</w:t>
      </w:r>
      <w:r w:rsidR="000E488B">
        <w:rPr>
          <w:rFonts w:ascii="Arial Narrow" w:hAnsi="Arial Narrow"/>
          <w:sz w:val="22"/>
          <w:szCs w:val="22"/>
        </w:rPr>
        <w:t>,</w:t>
      </w:r>
      <w:r w:rsidRPr="00E15AE2">
        <w:rPr>
          <w:rFonts w:ascii="Arial Narrow" w:hAnsi="Arial Narrow"/>
          <w:sz w:val="22"/>
          <w:szCs w:val="22"/>
        </w:rPr>
        <w:t xml:space="preserve"> no uso de suas atribuições e competências constantes do Estatuto aprovado pelo Decreto Nº 4184 de 0</w:t>
      </w:r>
      <w:r w:rsidR="00E15AE2" w:rsidRPr="00E15AE2">
        <w:rPr>
          <w:rFonts w:ascii="Arial Narrow" w:hAnsi="Arial Narrow"/>
          <w:sz w:val="22"/>
          <w:szCs w:val="22"/>
        </w:rPr>
        <w:t xml:space="preserve">6 de abril de 2006 e Regimento </w:t>
      </w:r>
      <w:r w:rsidRPr="00E15AE2">
        <w:rPr>
          <w:rFonts w:ascii="Arial Narrow" w:hAnsi="Arial Narrow"/>
          <w:sz w:val="22"/>
          <w:szCs w:val="22"/>
        </w:rPr>
        <w:t>da UDESC, aprovado pela Resolução Nº 044/2007 do CONSUNI de 01/junho/2007</w:t>
      </w:r>
      <w:r w:rsidR="0092246A">
        <w:rPr>
          <w:rFonts w:ascii="Arial Narrow" w:hAnsi="Arial Narrow"/>
          <w:sz w:val="22"/>
          <w:szCs w:val="22"/>
        </w:rPr>
        <w:t>, RESOLVE:</w:t>
      </w:r>
    </w:p>
    <w:p w:rsidR="00534589" w:rsidRDefault="0016063B" w:rsidP="00534589">
      <w:pPr>
        <w:pStyle w:val="Corpodetexto"/>
        <w:rPr>
          <w:rFonts w:ascii="Arial Narrow" w:hAnsi="Arial Narrow"/>
          <w:sz w:val="22"/>
          <w:szCs w:val="22"/>
        </w:rPr>
      </w:pPr>
      <w:r w:rsidRPr="00E15AE2">
        <w:rPr>
          <w:rFonts w:ascii="Arial Narrow" w:hAnsi="Arial Narrow"/>
          <w:color w:val="000000"/>
          <w:sz w:val="22"/>
          <w:szCs w:val="22"/>
        </w:rPr>
        <w:br/>
      </w:r>
      <w:r w:rsidR="00534589">
        <w:rPr>
          <w:rFonts w:ascii="Arial Narrow" w:hAnsi="Arial Narrow"/>
          <w:sz w:val="22"/>
          <w:szCs w:val="22"/>
        </w:rPr>
        <w:t xml:space="preserve">Art. 1º - </w:t>
      </w:r>
      <w:r w:rsidR="00534589" w:rsidRPr="00534589">
        <w:rPr>
          <w:rFonts w:ascii="Arial Narrow" w:hAnsi="Arial Narrow"/>
          <w:sz w:val="22"/>
          <w:szCs w:val="22"/>
        </w:rPr>
        <w:t>DESIGNAR</w:t>
      </w:r>
      <w:r w:rsidR="00D4449C">
        <w:rPr>
          <w:rFonts w:ascii="Arial Narrow" w:hAnsi="Arial Narrow"/>
          <w:sz w:val="22"/>
          <w:szCs w:val="22"/>
        </w:rPr>
        <w:t xml:space="preserve">, </w:t>
      </w:r>
      <w:r w:rsidR="00534589" w:rsidRPr="00534589">
        <w:rPr>
          <w:rFonts w:ascii="Arial Narrow" w:hAnsi="Arial Narrow"/>
          <w:sz w:val="22"/>
          <w:szCs w:val="22"/>
        </w:rPr>
        <w:t>a C</w:t>
      </w:r>
      <w:r w:rsidR="00534589">
        <w:rPr>
          <w:rFonts w:ascii="Arial Narrow" w:hAnsi="Arial Narrow"/>
          <w:sz w:val="22"/>
          <w:szCs w:val="22"/>
        </w:rPr>
        <w:t xml:space="preserve">omissão </w:t>
      </w:r>
      <w:r w:rsidR="00065A28">
        <w:rPr>
          <w:rFonts w:ascii="Arial Narrow" w:hAnsi="Arial Narrow"/>
          <w:sz w:val="22"/>
          <w:szCs w:val="22"/>
        </w:rPr>
        <w:t xml:space="preserve">Temporária do </w:t>
      </w:r>
      <w:r w:rsidR="00534589">
        <w:rPr>
          <w:rFonts w:ascii="Arial Narrow" w:hAnsi="Arial Narrow"/>
          <w:sz w:val="22"/>
          <w:szCs w:val="22"/>
        </w:rPr>
        <w:t xml:space="preserve">Departamento </w:t>
      </w:r>
      <w:proofErr w:type="spellStart"/>
      <w:r w:rsidR="00534589">
        <w:rPr>
          <w:rFonts w:ascii="Arial Narrow" w:hAnsi="Arial Narrow"/>
          <w:sz w:val="22"/>
          <w:szCs w:val="22"/>
        </w:rPr>
        <w:t>Carreiro-cêntrico</w:t>
      </w:r>
      <w:proofErr w:type="spellEnd"/>
      <w:r w:rsidR="00534589">
        <w:rPr>
          <w:rFonts w:ascii="Arial Narrow" w:hAnsi="Arial Narrow"/>
          <w:sz w:val="22"/>
          <w:szCs w:val="22"/>
        </w:rPr>
        <w:t xml:space="preserve"> para Análise, Sistematização e Avaliação do Processo de Requisição de Progressão por Desempenho na Carreira de Professor de Ensino Superior 2011.1</w:t>
      </w:r>
      <w:r w:rsidR="00534589" w:rsidRPr="00534589">
        <w:rPr>
          <w:rFonts w:ascii="Arial Narrow" w:hAnsi="Arial Narrow"/>
          <w:sz w:val="22"/>
          <w:szCs w:val="22"/>
        </w:rPr>
        <w:t>,</w:t>
      </w:r>
      <w:r w:rsidR="00534589">
        <w:rPr>
          <w:rFonts w:ascii="Arial Narrow" w:hAnsi="Arial Narrow"/>
          <w:sz w:val="22"/>
          <w:szCs w:val="22"/>
        </w:rPr>
        <w:t xml:space="preserve"> do Centro de Educação a </w:t>
      </w:r>
      <w:proofErr w:type="spellStart"/>
      <w:r w:rsidR="00534589">
        <w:rPr>
          <w:rFonts w:ascii="Arial Narrow" w:hAnsi="Arial Narrow"/>
          <w:sz w:val="22"/>
          <w:szCs w:val="22"/>
        </w:rPr>
        <w:t>Distância–CEAD</w:t>
      </w:r>
      <w:proofErr w:type="spellEnd"/>
      <w:r w:rsidR="00534589">
        <w:rPr>
          <w:rFonts w:ascii="Arial Narrow" w:hAnsi="Arial Narrow"/>
          <w:sz w:val="22"/>
          <w:szCs w:val="22"/>
        </w:rPr>
        <w:t>, atendendo Resolução Nº 010/2009-CONSEPE/UDESC e deliberação de Reunião Ordinária do CONCENTRO/CEAD/UDESC em 25/03/2011</w:t>
      </w:r>
      <w:r w:rsidR="00D4449C">
        <w:rPr>
          <w:rFonts w:ascii="Arial Narrow" w:hAnsi="Arial Narrow"/>
          <w:sz w:val="22"/>
          <w:szCs w:val="22"/>
        </w:rPr>
        <w:t>, com efeitos</w:t>
      </w:r>
      <w:r w:rsidR="00D4449C" w:rsidRPr="00534589">
        <w:rPr>
          <w:rFonts w:ascii="Arial Narrow" w:hAnsi="Arial Narrow"/>
          <w:sz w:val="22"/>
          <w:szCs w:val="22"/>
        </w:rPr>
        <w:t xml:space="preserve"> </w:t>
      </w:r>
      <w:r w:rsidR="00D4449C">
        <w:rPr>
          <w:rFonts w:ascii="Arial Narrow" w:hAnsi="Arial Narrow"/>
          <w:sz w:val="22"/>
          <w:szCs w:val="22"/>
        </w:rPr>
        <w:t>a partir desta data até 30 de maio de 2011</w:t>
      </w:r>
      <w:r w:rsidR="00534589">
        <w:rPr>
          <w:rFonts w:ascii="Arial Narrow" w:hAnsi="Arial Narrow"/>
          <w:sz w:val="22"/>
          <w:szCs w:val="22"/>
        </w:rPr>
        <w:t>, conforme especificação:</w:t>
      </w:r>
    </w:p>
    <w:p w:rsidR="00B63DB5" w:rsidRDefault="00B63DB5" w:rsidP="0095573D">
      <w:pPr>
        <w:jc w:val="both"/>
        <w:rPr>
          <w:rFonts w:ascii="Arial Narrow" w:hAnsi="Arial Narrow"/>
          <w:color w:val="000000"/>
          <w:sz w:val="22"/>
          <w:szCs w:val="22"/>
        </w:rPr>
      </w:pPr>
    </w:p>
    <w:p w:rsidR="0095573D" w:rsidRDefault="00C21C68" w:rsidP="0095573D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proofErr w:type="gramStart"/>
      <w:r w:rsidRPr="00534589">
        <w:rPr>
          <w:rFonts w:ascii="Arial Narrow" w:hAnsi="Arial Narrow"/>
          <w:sz w:val="22"/>
          <w:szCs w:val="22"/>
        </w:rPr>
        <w:t>Prof.</w:t>
      </w:r>
      <w:proofErr w:type="gramEnd"/>
      <w:r w:rsidR="00534589">
        <w:rPr>
          <w:rFonts w:ascii="Arial Narrow" w:hAnsi="Arial Narrow"/>
          <w:sz w:val="22"/>
          <w:szCs w:val="22"/>
        </w:rPr>
        <w:t xml:space="preserve"> Me. Jorge de Oliveira Musse – Matrícula 237234-7-01 – Presidente;</w:t>
      </w:r>
    </w:p>
    <w:p w:rsidR="00534589" w:rsidRDefault="00534589" w:rsidP="0095573D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proofErr w:type="gramStart"/>
      <w:r>
        <w:rPr>
          <w:rFonts w:ascii="Arial Narrow" w:hAnsi="Arial Narrow"/>
          <w:sz w:val="22"/>
          <w:szCs w:val="22"/>
        </w:rPr>
        <w:t>Prof.</w:t>
      </w:r>
      <w:proofErr w:type="gramEnd"/>
      <w:r>
        <w:rPr>
          <w:rFonts w:ascii="Arial Narrow" w:hAnsi="Arial Narrow"/>
          <w:sz w:val="22"/>
          <w:szCs w:val="22"/>
        </w:rPr>
        <w:t xml:space="preserve"> Ma. Rose Clér Estivalete Beche – Matrícula 275913-6-04;</w:t>
      </w:r>
    </w:p>
    <w:p w:rsidR="00534589" w:rsidRDefault="00534589" w:rsidP="0095573D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proofErr w:type="gramStart"/>
      <w:r>
        <w:rPr>
          <w:rFonts w:ascii="Arial Narrow" w:hAnsi="Arial Narrow"/>
          <w:sz w:val="22"/>
          <w:szCs w:val="22"/>
        </w:rPr>
        <w:t>Prof.</w:t>
      </w:r>
      <w:proofErr w:type="gramEnd"/>
      <w:r>
        <w:rPr>
          <w:rFonts w:ascii="Arial Narrow" w:hAnsi="Arial Narrow"/>
          <w:sz w:val="22"/>
          <w:szCs w:val="22"/>
        </w:rPr>
        <w:t xml:space="preserve"> Ma. Solange Cristina da Silva – Matrícula 332240-8-03;</w:t>
      </w:r>
    </w:p>
    <w:p w:rsidR="00534589" w:rsidRPr="00534589" w:rsidRDefault="00534589" w:rsidP="0095573D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proofErr w:type="gramStart"/>
      <w:r>
        <w:rPr>
          <w:rFonts w:ascii="Arial Narrow" w:hAnsi="Arial Narrow"/>
          <w:sz w:val="22"/>
          <w:szCs w:val="22"/>
        </w:rPr>
        <w:t>Prof.</w:t>
      </w:r>
      <w:proofErr w:type="gramEnd"/>
      <w:r>
        <w:rPr>
          <w:rFonts w:ascii="Arial Narrow" w:hAnsi="Arial Narrow"/>
          <w:sz w:val="22"/>
          <w:szCs w:val="22"/>
        </w:rPr>
        <w:t xml:space="preserve"> Ma. Vera Márcia Marques Santos – Matrícula 339804-8-02.</w:t>
      </w:r>
    </w:p>
    <w:p w:rsidR="001C64EF" w:rsidRPr="0095573D" w:rsidRDefault="001C64EF" w:rsidP="0095573D">
      <w:pPr>
        <w:jc w:val="both"/>
        <w:rPr>
          <w:rFonts w:ascii="Arial Narrow" w:hAnsi="Arial Narrow"/>
          <w:sz w:val="22"/>
          <w:szCs w:val="22"/>
        </w:rPr>
      </w:pPr>
    </w:p>
    <w:p w:rsidR="00534589" w:rsidRPr="001C64EF" w:rsidRDefault="00534589" w:rsidP="00875148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Art. </w:t>
      </w:r>
      <w:r w:rsidR="00D4449C">
        <w:rPr>
          <w:rFonts w:ascii="Arial Narrow" w:hAnsi="Arial Narrow"/>
          <w:sz w:val="22"/>
          <w:szCs w:val="22"/>
        </w:rPr>
        <w:t>2</w:t>
      </w:r>
      <w:r>
        <w:rPr>
          <w:rFonts w:ascii="Arial Narrow" w:hAnsi="Arial Narrow"/>
          <w:sz w:val="22"/>
          <w:szCs w:val="22"/>
        </w:rPr>
        <w:t>º - Publique-se para conhecimento;</w:t>
      </w:r>
    </w:p>
    <w:p w:rsidR="0016063B" w:rsidRPr="00E15AE2" w:rsidRDefault="0016063B" w:rsidP="00875148">
      <w:pPr>
        <w:spacing w:line="360" w:lineRule="auto"/>
        <w:jc w:val="both"/>
        <w:rPr>
          <w:rFonts w:ascii="Arial Narrow" w:hAnsi="Arial Narrow"/>
          <w:color w:val="FF0000"/>
          <w:sz w:val="22"/>
          <w:szCs w:val="22"/>
        </w:rPr>
      </w:pPr>
      <w:r w:rsidRPr="00E15AE2">
        <w:rPr>
          <w:rFonts w:ascii="Arial Narrow" w:hAnsi="Arial Narrow"/>
          <w:sz w:val="22"/>
          <w:szCs w:val="22"/>
        </w:rPr>
        <w:t xml:space="preserve">Art. </w:t>
      </w:r>
      <w:r w:rsidR="00D4449C">
        <w:rPr>
          <w:rFonts w:ascii="Arial Narrow" w:hAnsi="Arial Narrow"/>
          <w:sz w:val="22"/>
          <w:szCs w:val="22"/>
        </w:rPr>
        <w:t>3</w:t>
      </w:r>
      <w:r w:rsidRPr="00E15AE2">
        <w:rPr>
          <w:rFonts w:ascii="Arial Narrow" w:hAnsi="Arial Narrow"/>
          <w:sz w:val="22"/>
          <w:szCs w:val="22"/>
        </w:rPr>
        <w:t>º - Esta portaria entra em vigor na presente data.</w:t>
      </w:r>
    </w:p>
    <w:p w:rsidR="0016063B" w:rsidRDefault="0016063B" w:rsidP="00875148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359A4">
        <w:rPr>
          <w:rFonts w:ascii="Arial Narrow" w:hAnsi="Arial Narrow"/>
          <w:sz w:val="22"/>
          <w:szCs w:val="22"/>
        </w:rPr>
        <w:t xml:space="preserve">Florianópolis, </w:t>
      </w:r>
      <w:r w:rsidR="00065A28">
        <w:rPr>
          <w:rFonts w:ascii="Arial Narrow" w:hAnsi="Arial Narrow"/>
          <w:sz w:val="22"/>
          <w:szCs w:val="22"/>
        </w:rPr>
        <w:t>30</w:t>
      </w:r>
      <w:r w:rsidR="0008571F" w:rsidRPr="00B359A4">
        <w:rPr>
          <w:rFonts w:ascii="Arial Narrow" w:hAnsi="Arial Narrow"/>
          <w:sz w:val="22"/>
          <w:szCs w:val="22"/>
        </w:rPr>
        <w:t xml:space="preserve"> </w:t>
      </w:r>
      <w:r w:rsidR="0096372A" w:rsidRPr="00B359A4">
        <w:rPr>
          <w:rFonts w:ascii="Arial Narrow" w:hAnsi="Arial Narrow"/>
          <w:sz w:val="22"/>
          <w:szCs w:val="22"/>
        </w:rPr>
        <w:t xml:space="preserve">de </w:t>
      </w:r>
      <w:r w:rsidR="00C21C68">
        <w:rPr>
          <w:rFonts w:ascii="Arial Narrow" w:hAnsi="Arial Narrow"/>
          <w:sz w:val="22"/>
          <w:szCs w:val="22"/>
        </w:rPr>
        <w:t>março</w:t>
      </w:r>
      <w:r w:rsidR="0008571F" w:rsidRPr="00B359A4">
        <w:rPr>
          <w:rFonts w:ascii="Arial Narrow" w:hAnsi="Arial Narrow"/>
          <w:sz w:val="22"/>
          <w:szCs w:val="22"/>
        </w:rPr>
        <w:t xml:space="preserve"> </w:t>
      </w:r>
      <w:r w:rsidR="0096372A" w:rsidRPr="00B359A4">
        <w:rPr>
          <w:rFonts w:ascii="Arial Narrow" w:hAnsi="Arial Narrow"/>
          <w:sz w:val="22"/>
          <w:szCs w:val="22"/>
        </w:rPr>
        <w:t>de 20</w:t>
      </w:r>
      <w:r w:rsidR="000415C5">
        <w:rPr>
          <w:rFonts w:ascii="Arial Narrow" w:hAnsi="Arial Narrow"/>
          <w:sz w:val="22"/>
          <w:szCs w:val="22"/>
        </w:rPr>
        <w:t>11</w:t>
      </w:r>
      <w:r w:rsidRPr="00B359A4">
        <w:rPr>
          <w:rFonts w:ascii="Arial Narrow" w:hAnsi="Arial Narrow"/>
          <w:sz w:val="22"/>
          <w:szCs w:val="22"/>
        </w:rPr>
        <w:t>.</w:t>
      </w:r>
    </w:p>
    <w:p w:rsidR="00C6705D" w:rsidRDefault="00C6705D" w:rsidP="00875148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C6705D" w:rsidRPr="00B359A4" w:rsidRDefault="00C6705D" w:rsidP="00875148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16063B" w:rsidRPr="00E15AE2" w:rsidRDefault="0016063B" w:rsidP="00875148">
      <w:pPr>
        <w:jc w:val="both"/>
        <w:rPr>
          <w:rFonts w:ascii="Arial Narrow" w:hAnsi="Arial Narrow"/>
          <w:sz w:val="22"/>
          <w:szCs w:val="22"/>
        </w:rPr>
      </w:pPr>
    </w:p>
    <w:p w:rsidR="00BC7484" w:rsidRDefault="00BC7484" w:rsidP="00875148">
      <w:pPr>
        <w:jc w:val="both"/>
        <w:rPr>
          <w:rFonts w:ascii="Arial Narrow" w:hAnsi="Arial Narrow"/>
          <w:sz w:val="22"/>
          <w:szCs w:val="22"/>
        </w:rPr>
      </w:pPr>
    </w:p>
    <w:p w:rsidR="0016063B" w:rsidRPr="00E15AE2" w:rsidRDefault="0096372A" w:rsidP="00875148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Prof. Dr. </w:t>
      </w:r>
      <w:r w:rsidR="0016063B" w:rsidRPr="00E15AE2">
        <w:rPr>
          <w:rFonts w:ascii="Arial Narrow" w:hAnsi="Arial Narrow"/>
          <w:sz w:val="22"/>
          <w:szCs w:val="22"/>
        </w:rPr>
        <w:t>Estevão Roberto Ribeiro</w:t>
      </w:r>
    </w:p>
    <w:p w:rsidR="00BC7484" w:rsidRDefault="0016063B" w:rsidP="00875148">
      <w:pPr>
        <w:jc w:val="center"/>
        <w:rPr>
          <w:rFonts w:ascii="Arial Narrow" w:hAnsi="Arial Narrow"/>
          <w:sz w:val="22"/>
          <w:szCs w:val="22"/>
        </w:rPr>
      </w:pPr>
      <w:r w:rsidRPr="00E15AE2">
        <w:rPr>
          <w:rFonts w:ascii="Arial Narrow" w:hAnsi="Arial Narrow"/>
          <w:sz w:val="22"/>
          <w:szCs w:val="22"/>
        </w:rPr>
        <w:t>Diretor Geral do CEAD/UDES</w:t>
      </w:r>
      <w:r w:rsidR="0096372A">
        <w:rPr>
          <w:rFonts w:ascii="Arial Narrow" w:hAnsi="Arial Narrow"/>
          <w:sz w:val="22"/>
          <w:szCs w:val="22"/>
        </w:rPr>
        <w:t>C</w:t>
      </w:r>
    </w:p>
    <w:p w:rsidR="00D46F46" w:rsidRDefault="00D46F46" w:rsidP="00875148">
      <w:pPr>
        <w:jc w:val="center"/>
        <w:rPr>
          <w:rFonts w:ascii="Arial Narrow" w:hAnsi="Arial Narrow"/>
          <w:sz w:val="22"/>
          <w:szCs w:val="22"/>
        </w:rPr>
      </w:pPr>
    </w:p>
    <w:p w:rsidR="00560096" w:rsidRDefault="00560096" w:rsidP="00875148">
      <w:pPr>
        <w:jc w:val="center"/>
        <w:rPr>
          <w:rFonts w:ascii="Arial Narrow" w:hAnsi="Arial Narrow"/>
          <w:sz w:val="22"/>
          <w:szCs w:val="22"/>
        </w:rPr>
      </w:pPr>
    </w:p>
    <w:p w:rsidR="00BC7484" w:rsidRPr="00142342" w:rsidRDefault="0016063B" w:rsidP="00875148">
      <w:pPr>
        <w:jc w:val="right"/>
        <w:rPr>
          <w:rFonts w:ascii="Arial Narrow" w:hAnsi="Arial Narrow"/>
          <w:i/>
          <w:sz w:val="16"/>
          <w:szCs w:val="16"/>
        </w:rPr>
      </w:pPr>
      <w:r w:rsidRPr="00142342">
        <w:rPr>
          <w:rFonts w:ascii="Arial Narrow" w:hAnsi="Arial Narrow"/>
          <w:i/>
          <w:sz w:val="16"/>
          <w:szCs w:val="16"/>
        </w:rPr>
        <w:t xml:space="preserve">Centro de Educação </w:t>
      </w:r>
      <w:r w:rsidR="00AF49DA" w:rsidRPr="00142342">
        <w:rPr>
          <w:rFonts w:ascii="Arial Narrow" w:hAnsi="Arial Narrow"/>
          <w:i/>
          <w:sz w:val="16"/>
          <w:szCs w:val="16"/>
        </w:rPr>
        <w:t>a</w:t>
      </w:r>
      <w:r w:rsidRPr="00142342">
        <w:rPr>
          <w:rFonts w:ascii="Arial Narrow" w:hAnsi="Arial Narrow"/>
          <w:i/>
          <w:sz w:val="16"/>
          <w:szCs w:val="16"/>
        </w:rPr>
        <w:t xml:space="preserve"> Distância – CEAD</w:t>
      </w:r>
    </w:p>
    <w:p w:rsidR="002B0343" w:rsidRPr="00142342" w:rsidRDefault="0016063B" w:rsidP="00875148">
      <w:pPr>
        <w:jc w:val="right"/>
        <w:rPr>
          <w:rFonts w:ascii="Arial Narrow" w:hAnsi="Arial Narrow"/>
          <w:i/>
          <w:sz w:val="16"/>
          <w:szCs w:val="16"/>
        </w:rPr>
      </w:pPr>
      <w:r w:rsidRPr="00142342">
        <w:rPr>
          <w:rFonts w:ascii="Arial Narrow" w:hAnsi="Arial Narrow"/>
          <w:i/>
          <w:sz w:val="16"/>
          <w:szCs w:val="16"/>
        </w:rPr>
        <w:t>Registro à</w:t>
      </w:r>
      <w:r w:rsidR="002B0343" w:rsidRPr="00142342">
        <w:rPr>
          <w:rFonts w:ascii="Arial Narrow" w:hAnsi="Arial Narrow"/>
          <w:i/>
          <w:sz w:val="16"/>
          <w:szCs w:val="16"/>
        </w:rPr>
        <w:t>s</w:t>
      </w:r>
      <w:r w:rsidRPr="00142342">
        <w:rPr>
          <w:rFonts w:ascii="Arial Narrow" w:hAnsi="Arial Narrow"/>
          <w:i/>
          <w:sz w:val="16"/>
          <w:szCs w:val="16"/>
        </w:rPr>
        <w:t xml:space="preserve"> f</w:t>
      </w:r>
      <w:r w:rsidR="002B0343" w:rsidRPr="00142342">
        <w:rPr>
          <w:rFonts w:ascii="Arial Narrow" w:hAnsi="Arial Narrow"/>
          <w:i/>
          <w:sz w:val="16"/>
          <w:szCs w:val="16"/>
        </w:rPr>
        <w:t>ls</w:t>
      </w:r>
      <w:r w:rsidR="00BC7484" w:rsidRPr="00142342">
        <w:rPr>
          <w:rFonts w:ascii="Arial Narrow" w:hAnsi="Arial Narrow"/>
          <w:i/>
          <w:sz w:val="16"/>
          <w:szCs w:val="16"/>
        </w:rPr>
        <w:t>.</w:t>
      </w:r>
      <w:r w:rsidRPr="00142342">
        <w:rPr>
          <w:rFonts w:ascii="Arial Narrow" w:hAnsi="Arial Narrow"/>
          <w:i/>
          <w:sz w:val="16"/>
          <w:szCs w:val="16"/>
        </w:rPr>
        <w:t xml:space="preserve"> </w:t>
      </w:r>
      <w:r w:rsidR="00467631">
        <w:rPr>
          <w:rFonts w:ascii="Arial Narrow" w:hAnsi="Arial Narrow"/>
          <w:i/>
          <w:sz w:val="16"/>
          <w:szCs w:val="16"/>
        </w:rPr>
        <w:t>02</w:t>
      </w:r>
      <w:r w:rsidR="00065A28">
        <w:rPr>
          <w:rFonts w:ascii="Arial Narrow" w:hAnsi="Arial Narrow"/>
          <w:i/>
          <w:sz w:val="16"/>
          <w:szCs w:val="16"/>
        </w:rPr>
        <w:t>2</w:t>
      </w:r>
      <w:r w:rsidR="00E67F1D" w:rsidRPr="00142342">
        <w:rPr>
          <w:rFonts w:ascii="Arial Narrow" w:hAnsi="Arial Narrow"/>
          <w:i/>
          <w:sz w:val="16"/>
          <w:szCs w:val="16"/>
        </w:rPr>
        <w:t xml:space="preserve"> </w:t>
      </w:r>
      <w:r w:rsidRPr="00142342">
        <w:rPr>
          <w:rFonts w:ascii="Arial Narrow" w:hAnsi="Arial Narrow"/>
          <w:i/>
          <w:sz w:val="16"/>
          <w:szCs w:val="16"/>
        </w:rPr>
        <w:t>do livro competente</w:t>
      </w:r>
      <w:r w:rsidR="002B0343" w:rsidRPr="00142342">
        <w:rPr>
          <w:rFonts w:ascii="Arial Narrow" w:hAnsi="Arial Narrow"/>
          <w:i/>
          <w:sz w:val="16"/>
          <w:szCs w:val="16"/>
        </w:rPr>
        <w:t xml:space="preserve"> n</w:t>
      </w:r>
      <w:r w:rsidRPr="00142342">
        <w:rPr>
          <w:rFonts w:ascii="Arial Narrow" w:hAnsi="Arial Narrow"/>
          <w:i/>
          <w:sz w:val="16"/>
          <w:szCs w:val="16"/>
        </w:rPr>
        <w:t xml:space="preserve">º </w:t>
      </w:r>
      <w:r w:rsidR="002A4388" w:rsidRPr="00142342">
        <w:rPr>
          <w:rFonts w:ascii="Arial Narrow" w:hAnsi="Arial Narrow"/>
          <w:i/>
          <w:sz w:val="16"/>
          <w:szCs w:val="16"/>
        </w:rPr>
        <w:t>0</w:t>
      </w:r>
      <w:r w:rsidR="00202721">
        <w:rPr>
          <w:rFonts w:ascii="Arial Narrow" w:hAnsi="Arial Narrow"/>
          <w:i/>
          <w:sz w:val="16"/>
          <w:szCs w:val="16"/>
        </w:rPr>
        <w:t>08</w:t>
      </w:r>
    </w:p>
    <w:p w:rsidR="00BC7484" w:rsidRPr="00142342" w:rsidRDefault="00981451" w:rsidP="00875148">
      <w:pPr>
        <w:jc w:val="right"/>
        <w:rPr>
          <w:rFonts w:ascii="Arial Narrow" w:hAnsi="Arial Narrow"/>
          <w:i/>
          <w:sz w:val="16"/>
          <w:szCs w:val="16"/>
        </w:rPr>
      </w:pPr>
      <w:r w:rsidRPr="00142342">
        <w:rPr>
          <w:rFonts w:ascii="Arial Narrow" w:hAnsi="Arial Narrow"/>
          <w:i/>
          <w:sz w:val="16"/>
          <w:szCs w:val="16"/>
        </w:rPr>
        <w:t xml:space="preserve">Florianópolis – SC, </w:t>
      </w:r>
      <w:r w:rsidR="00065A28">
        <w:rPr>
          <w:rFonts w:ascii="Arial Narrow" w:hAnsi="Arial Narrow"/>
          <w:i/>
          <w:sz w:val="16"/>
          <w:szCs w:val="16"/>
        </w:rPr>
        <w:t>30</w:t>
      </w:r>
      <w:r w:rsidR="00502253" w:rsidRPr="00142342">
        <w:rPr>
          <w:rFonts w:ascii="Arial Narrow" w:hAnsi="Arial Narrow"/>
          <w:i/>
          <w:sz w:val="16"/>
          <w:szCs w:val="16"/>
        </w:rPr>
        <w:t>/</w:t>
      </w:r>
      <w:r w:rsidR="002A4388" w:rsidRPr="00142342">
        <w:rPr>
          <w:rFonts w:ascii="Arial Narrow" w:hAnsi="Arial Narrow"/>
          <w:i/>
          <w:sz w:val="16"/>
          <w:szCs w:val="16"/>
        </w:rPr>
        <w:t>0</w:t>
      </w:r>
      <w:r w:rsidR="00C21C68">
        <w:rPr>
          <w:rFonts w:ascii="Arial Narrow" w:hAnsi="Arial Narrow"/>
          <w:i/>
          <w:sz w:val="16"/>
          <w:szCs w:val="16"/>
        </w:rPr>
        <w:t>3</w:t>
      </w:r>
      <w:r w:rsidR="0016063B" w:rsidRPr="00142342">
        <w:rPr>
          <w:rFonts w:ascii="Arial Narrow" w:hAnsi="Arial Narrow"/>
          <w:i/>
          <w:sz w:val="16"/>
          <w:szCs w:val="16"/>
        </w:rPr>
        <w:t>/</w:t>
      </w:r>
      <w:r w:rsidR="002A4388" w:rsidRPr="00142342">
        <w:rPr>
          <w:rFonts w:ascii="Arial Narrow" w:hAnsi="Arial Narrow"/>
          <w:i/>
          <w:sz w:val="16"/>
          <w:szCs w:val="16"/>
        </w:rPr>
        <w:t>20</w:t>
      </w:r>
      <w:r w:rsidR="000415C5" w:rsidRPr="00142342">
        <w:rPr>
          <w:rFonts w:ascii="Arial Narrow" w:hAnsi="Arial Narrow"/>
          <w:i/>
          <w:sz w:val="16"/>
          <w:szCs w:val="16"/>
        </w:rPr>
        <w:t>11</w:t>
      </w:r>
    </w:p>
    <w:p w:rsidR="00BC7484" w:rsidRPr="00142342" w:rsidRDefault="00BC7484" w:rsidP="00875148">
      <w:pPr>
        <w:jc w:val="both"/>
        <w:rPr>
          <w:rFonts w:ascii="Arial Narrow" w:hAnsi="Arial Narrow"/>
          <w:i/>
          <w:sz w:val="16"/>
          <w:szCs w:val="16"/>
        </w:rPr>
      </w:pPr>
    </w:p>
    <w:p w:rsidR="00BC7484" w:rsidRPr="00142342" w:rsidRDefault="00BC7484" w:rsidP="00875148">
      <w:pPr>
        <w:jc w:val="right"/>
        <w:rPr>
          <w:rFonts w:ascii="Arial Narrow" w:hAnsi="Arial Narrow"/>
          <w:i/>
          <w:sz w:val="16"/>
          <w:szCs w:val="16"/>
        </w:rPr>
      </w:pPr>
    </w:p>
    <w:p w:rsidR="00B06CDA" w:rsidRPr="00142342" w:rsidRDefault="00884D01" w:rsidP="00875148">
      <w:pPr>
        <w:jc w:val="right"/>
        <w:rPr>
          <w:rFonts w:ascii="Arial Narrow" w:hAnsi="Arial Narrow"/>
          <w:i/>
          <w:sz w:val="16"/>
          <w:szCs w:val="16"/>
        </w:rPr>
      </w:pPr>
      <w:r w:rsidRPr="00142342">
        <w:rPr>
          <w:rFonts w:ascii="Arial Narrow" w:hAnsi="Arial Narrow"/>
          <w:i/>
          <w:sz w:val="16"/>
          <w:szCs w:val="16"/>
        </w:rPr>
        <w:t>Laura Marques</w:t>
      </w:r>
    </w:p>
    <w:p w:rsidR="00BC7484" w:rsidRPr="00142342" w:rsidRDefault="0016063B" w:rsidP="00875148">
      <w:pPr>
        <w:jc w:val="right"/>
        <w:rPr>
          <w:rFonts w:ascii="Arial Narrow" w:hAnsi="Arial Narrow"/>
          <w:i/>
          <w:sz w:val="16"/>
          <w:szCs w:val="16"/>
        </w:rPr>
      </w:pPr>
      <w:r w:rsidRPr="00142342">
        <w:rPr>
          <w:rFonts w:ascii="Arial Narrow" w:hAnsi="Arial Narrow"/>
          <w:i/>
          <w:sz w:val="16"/>
          <w:szCs w:val="16"/>
        </w:rPr>
        <w:t>Assistente de Gabinete</w:t>
      </w:r>
    </w:p>
    <w:sectPr w:rsidR="00BC7484" w:rsidRPr="00142342" w:rsidSect="003A22F0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17" w:right="1701" w:bottom="141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49C" w:rsidRDefault="00D4449C">
      <w:r>
        <w:separator/>
      </w:r>
    </w:p>
  </w:endnote>
  <w:endnote w:type="continuationSeparator" w:id="0">
    <w:p w:rsidR="00D4449C" w:rsidRDefault="00D44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49C" w:rsidRDefault="00D4449C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4449C" w:rsidRDefault="00D4449C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49C" w:rsidRDefault="00D4449C">
    <w:pPr>
      <w:pStyle w:val="Rodap"/>
      <w:framePr w:wrap="around" w:vAnchor="text" w:hAnchor="margin" w:xAlign="center" w:y="1"/>
      <w:rPr>
        <w:rStyle w:val="Nmerodepgina"/>
        <w:sz w:val="16"/>
      </w:rPr>
    </w:pPr>
  </w:p>
  <w:p w:rsidR="00D4449C" w:rsidRDefault="00D4449C">
    <w:pPr>
      <w:pStyle w:val="Rodap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49C" w:rsidRDefault="00D4449C" w:rsidP="002838F0">
    <w:pPr>
      <w:pStyle w:val="Rodap"/>
      <w:jc w:val="right"/>
      <w:rPr>
        <w:b/>
        <w:bCs/>
      </w:rPr>
    </w:pPr>
  </w:p>
  <w:tbl>
    <w:tblPr>
      <w:tblW w:w="0" w:type="auto"/>
      <w:tblCellMar>
        <w:left w:w="70" w:type="dxa"/>
        <w:right w:w="70" w:type="dxa"/>
      </w:tblCellMar>
      <w:tblLook w:val="0000"/>
    </w:tblPr>
    <w:tblGrid>
      <w:gridCol w:w="7459"/>
      <w:gridCol w:w="176"/>
      <w:gridCol w:w="1010"/>
    </w:tblGrid>
    <w:tr w:rsidR="00D4449C" w:rsidTr="002838F0">
      <w:tc>
        <w:tcPr>
          <w:tcW w:w="8230" w:type="dxa"/>
        </w:tcPr>
        <w:p w:rsidR="00D4449C" w:rsidRDefault="00D4449C" w:rsidP="002838F0">
          <w:pPr>
            <w:pStyle w:val="Rodap"/>
            <w:jc w:val="right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Universidade do Estado de Santa Catarina</w:t>
          </w:r>
        </w:p>
        <w:p w:rsidR="00D4449C" w:rsidRDefault="00D4449C" w:rsidP="002838F0">
          <w:pPr>
            <w:pStyle w:val="Rodap"/>
            <w:jc w:val="right"/>
            <w:rPr>
              <w:b/>
              <w:bCs/>
              <w:color w:val="808080"/>
              <w:sz w:val="16"/>
            </w:rPr>
          </w:pPr>
          <w:r>
            <w:rPr>
              <w:b/>
              <w:bCs/>
              <w:color w:val="808080"/>
              <w:sz w:val="16"/>
            </w:rPr>
            <w:t>Centro de Educação a Distância - CEAD</w:t>
          </w:r>
        </w:p>
        <w:p w:rsidR="00D4449C" w:rsidRDefault="00D4449C" w:rsidP="002838F0">
          <w:pPr>
            <w:pStyle w:val="Rodap"/>
            <w:jc w:val="right"/>
            <w:rPr>
              <w:b/>
              <w:bCs/>
              <w:sz w:val="14"/>
            </w:rPr>
          </w:pPr>
          <w:r>
            <w:rPr>
              <w:b/>
              <w:bCs/>
              <w:sz w:val="14"/>
            </w:rPr>
            <w:t xml:space="preserve">Av. Madre </w:t>
          </w:r>
          <w:proofErr w:type="spellStart"/>
          <w:r>
            <w:rPr>
              <w:b/>
              <w:bCs/>
              <w:sz w:val="14"/>
            </w:rPr>
            <w:t>Benvenuta</w:t>
          </w:r>
          <w:proofErr w:type="spellEnd"/>
          <w:r>
            <w:rPr>
              <w:b/>
              <w:bCs/>
              <w:sz w:val="14"/>
            </w:rPr>
            <w:t xml:space="preserve">, 2007 - </w:t>
          </w:r>
          <w:proofErr w:type="spellStart"/>
          <w:r>
            <w:rPr>
              <w:b/>
              <w:bCs/>
              <w:sz w:val="14"/>
            </w:rPr>
            <w:t>Itacorubi</w:t>
          </w:r>
          <w:proofErr w:type="spellEnd"/>
          <w:r>
            <w:rPr>
              <w:b/>
              <w:bCs/>
              <w:sz w:val="14"/>
            </w:rPr>
            <w:t xml:space="preserve"> - 88.035-001</w:t>
          </w:r>
        </w:p>
        <w:p w:rsidR="00D4449C" w:rsidRDefault="00D4449C" w:rsidP="002838F0">
          <w:pPr>
            <w:pStyle w:val="Rodap"/>
            <w:jc w:val="right"/>
            <w:rPr>
              <w:b/>
              <w:bCs/>
              <w:sz w:val="16"/>
            </w:rPr>
          </w:pPr>
          <w:r>
            <w:rPr>
              <w:b/>
              <w:bCs/>
              <w:sz w:val="14"/>
            </w:rPr>
            <w:t>Florianópolis SC - Fone: (48) 3321-8400 - www.udesc.br</w:t>
          </w:r>
        </w:p>
      </w:tc>
      <w:tc>
        <w:tcPr>
          <w:tcW w:w="180" w:type="dxa"/>
        </w:tcPr>
        <w:p w:rsidR="00D4449C" w:rsidRDefault="00D4449C" w:rsidP="002838F0">
          <w:pPr>
            <w:pStyle w:val="Rodap"/>
            <w:jc w:val="right"/>
            <w:rPr>
              <w:b/>
              <w:bCs/>
            </w:rPr>
          </w:pPr>
        </w:p>
      </w:tc>
      <w:tc>
        <w:tcPr>
          <w:tcW w:w="989" w:type="dxa"/>
        </w:tcPr>
        <w:p w:rsidR="00D4449C" w:rsidRDefault="00D4449C" w:rsidP="002838F0">
          <w:pPr>
            <w:pStyle w:val="Rodap"/>
            <w:jc w:val="right"/>
            <w:rPr>
              <w:b/>
              <w:bCs/>
            </w:rPr>
          </w:pPr>
          <w:r>
            <w:rPr>
              <w:b/>
              <w:bCs/>
              <w:noProof/>
            </w:rPr>
            <w:drawing>
              <wp:inline distT="0" distB="0" distL="0" distR="0">
                <wp:extent cx="533400" cy="428625"/>
                <wp:effectExtent l="19050" t="0" r="0" b="0"/>
                <wp:docPr id="2" name="Imagem 2" descr="logo_governo_ofici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governo_ofici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4449C" w:rsidRDefault="00D4449C">
    <w:pPr>
      <w:pStyle w:val="Rodap"/>
      <w:jc w:val="right"/>
      <w:rPr>
        <w:b/>
        <w:bCs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49C" w:rsidRDefault="00D4449C">
      <w:r>
        <w:separator/>
      </w:r>
    </w:p>
  </w:footnote>
  <w:footnote w:type="continuationSeparator" w:id="0">
    <w:p w:rsidR="00D4449C" w:rsidRDefault="00D444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49C" w:rsidRDefault="00D4449C" w:rsidP="00D46F46">
    <w:pPr>
      <w:pStyle w:val="Cabealho"/>
      <w:jc w:val="right"/>
    </w:pPr>
    <w:r>
      <w:rPr>
        <w:noProof/>
      </w:rPr>
      <w:drawing>
        <wp:inline distT="0" distB="0" distL="0" distR="0">
          <wp:extent cx="1381125" cy="352425"/>
          <wp:effectExtent l="19050" t="0" r="9525" b="0"/>
          <wp:docPr id="1" name="Imagem 1" descr="logo_udesc_oficio_JPG3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desc_oficio_JPG30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4449C" w:rsidRDefault="00D4449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30CD7"/>
    <w:multiLevelType w:val="hybridMultilevel"/>
    <w:tmpl w:val="77F67C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readOnly" w:enforcement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1985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313232"/>
    <w:rsid w:val="00001823"/>
    <w:rsid w:val="00021241"/>
    <w:rsid w:val="0004032A"/>
    <w:rsid w:val="000415C5"/>
    <w:rsid w:val="00065A28"/>
    <w:rsid w:val="000751FB"/>
    <w:rsid w:val="00080C82"/>
    <w:rsid w:val="00080ED0"/>
    <w:rsid w:val="0008571F"/>
    <w:rsid w:val="000A365E"/>
    <w:rsid w:val="000B6685"/>
    <w:rsid w:val="000E4800"/>
    <w:rsid w:val="000E488B"/>
    <w:rsid w:val="000E7A2B"/>
    <w:rsid w:val="00106871"/>
    <w:rsid w:val="00142342"/>
    <w:rsid w:val="0016063B"/>
    <w:rsid w:val="00160C05"/>
    <w:rsid w:val="0016229A"/>
    <w:rsid w:val="001637EC"/>
    <w:rsid w:val="00175333"/>
    <w:rsid w:val="001831A4"/>
    <w:rsid w:val="00186990"/>
    <w:rsid w:val="00186E64"/>
    <w:rsid w:val="00187E12"/>
    <w:rsid w:val="001A53E3"/>
    <w:rsid w:val="001C64EF"/>
    <w:rsid w:val="00202721"/>
    <w:rsid w:val="002050AE"/>
    <w:rsid w:val="00233475"/>
    <w:rsid w:val="00257D6D"/>
    <w:rsid w:val="002618AF"/>
    <w:rsid w:val="00274F95"/>
    <w:rsid w:val="002838F0"/>
    <w:rsid w:val="0028402E"/>
    <w:rsid w:val="002936BF"/>
    <w:rsid w:val="002A4388"/>
    <w:rsid w:val="002B0343"/>
    <w:rsid w:val="002C515C"/>
    <w:rsid w:val="002E0A92"/>
    <w:rsid w:val="002F2EAB"/>
    <w:rsid w:val="002F7B3A"/>
    <w:rsid w:val="00313232"/>
    <w:rsid w:val="00314FFE"/>
    <w:rsid w:val="00332CA4"/>
    <w:rsid w:val="003401DD"/>
    <w:rsid w:val="00341DAE"/>
    <w:rsid w:val="0037580C"/>
    <w:rsid w:val="003855FA"/>
    <w:rsid w:val="003917E4"/>
    <w:rsid w:val="003A22F0"/>
    <w:rsid w:val="003B07DE"/>
    <w:rsid w:val="003B5CF8"/>
    <w:rsid w:val="003C3688"/>
    <w:rsid w:val="003E4FC2"/>
    <w:rsid w:val="003F1D2B"/>
    <w:rsid w:val="003F6A77"/>
    <w:rsid w:val="00401FA4"/>
    <w:rsid w:val="0041759C"/>
    <w:rsid w:val="00422651"/>
    <w:rsid w:val="004443FF"/>
    <w:rsid w:val="00466B3F"/>
    <w:rsid w:val="00467631"/>
    <w:rsid w:val="0046795E"/>
    <w:rsid w:val="00480B96"/>
    <w:rsid w:val="004C761E"/>
    <w:rsid w:val="004D38E4"/>
    <w:rsid w:val="004E0318"/>
    <w:rsid w:val="00502253"/>
    <w:rsid w:val="005116B3"/>
    <w:rsid w:val="00534589"/>
    <w:rsid w:val="00534CD2"/>
    <w:rsid w:val="00560096"/>
    <w:rsid w:val="00563C33"/>
    <w:rsid w:val="005A6A7A"/>
    <w:rsid w:val="005B14CC"/>
    <w:rsid w:val="005C2D44"/>
    <w:rsid w:val="005D3CC3"/>
    <w:rsid w:val="0068058F"/>
    <w:rsid w:val="00685C25"/>
    <w:rsid w:val="0068601F"/>
    <w:rsid w:val="006A1817"/>
    <w:rsid w:val="007115E4"/>
    <w:rsid w:val="0072332E"/>
    <w:rsid w:val="00776796"/>
    <w:rsid w:val="007847AB"/>
    <w:rsid w:val="007879C3"/>
    <w:rsid w:val="007A6713"/>
    <w:rsid w:val="007B2173"/>
    <w:rsid w:val="007D2F4A"/>
    <w:rsid w:val="007F2FD8"/>
    <w:rsid w:val="007F5478"/>
    <w:rsid w:val="00804830"/>
    <w:rsid w:val="00811A4C"/>
    <w:rsid w:val="00827548"/>
    <w:rsid w:val="008441E1"/>
    <w:rsid w:val="00846E29"/>
    <w:rsid w:val="00847427"/>
    <w:rsid w:val="00875148"/>
    <w:rsid w:val="00884D01"/>
    <w:rsid w:val="008941FF"/>
    <w:rsid w:val="008A3FED"/>
    <w:rsid w:val="008D2876"/>
    <w:rsid w:val="008D738B"/>
    <w:rsid w:val="00904246"/>
    <w:rsid w:val="00921C29"/>
    <w:rsid w:val="0092246A"/>
    <w:rsid w:val="00932B68"/>
    <w:rsid w:val="009372B1"/>
    <w:rsid w:val="0095573D"/>
    <w:rsid w:val="0096372A"/>
    <w:rsid w:val="009676CC"/>
    <w:rsid w:val="00972FB4"/>
    <w:rsid w:val="00981451"/>
    <w:rsid w:val="009A7A5C"/>
    <w:rsid w:val="009B6CC5"/>
    <w:rsid w:val="009C4946"/>
    <w:rsid w:val="009E59E2"/>
    <w:rsid w:val="009F5171"/>
    <w:rsid w:val="009F75EB"/>
    <w:rsid w:val="00A1303B"/>
    <w:rsid w:val="00A3401E"/>
    <w:rsid w:val="00A57329"/>
    <w:rsid w:val="00A57F0C"/>
    <w:rsid w:val="00A80310"/>
    <w:rsid w:val="00A978E9"/>
    <w:rsid w:val="00AD1F3A"/>
    <w:rsid w:val="00AD2CC3"/>
    <w:rsid w:val="00AF0CB6"/>
    <w:rsid w:val="00AF49DA"/>
    <w:rsid w:val="00B00662"/>
    <w:rsid w:val="00B00962"/>
    <w:rsid w:val="00B05BA0"/>
    <w:rsid w:val="00B06CDA"/>
    <w:rsid w:val="00B271A9"/>
    <w:rsid w:val="00B3042B"/>
    <w:rsid w:val="00B30DD1"/>
    <w:rsid w:val="00B359A4"/>
    <w:rsid w:val="00B45EE6"/>
    <w:rsid w:val="00B63DB5"/>
    <w:rsid w:val="00B63FAB"/>
    <w:rsid w:val="00B74B56"/>
    <w:rsid w:val="00B75886"/>
    <w:rsid w:val="00B97226"/>
    <w:rsid w:val="00BA6CD6"/>
    <w:rsid w:val="00BC7484"/>
    <w:rsid w:val="00BD4A3C"/>
    <w:rsid w:val="00BF3310"/>
    <w:rsid w:val="00C0362F"/>
    <w:rsid w:val="00C1666A"/>
    <w:rsid w:val="00C21C68"/>
    <w:rsid w:val="00C24A46"/>
    <w:rsid w:val="00C410EC"/>
    <w:rsid w:val="00C411DF"/>
    <w:rsid w:val="00C5376D"/>
    <w:rsid w:val="00C6705D"/>
    <w:rsid w:val="00C76A09"/>
    <w:rsid w:val="00C91192"/>
    <w:rsid w:val="00C95CA3"/>
    <w:rsid w:val="00CB6059"/>
    <w:rsid w:val="00CD1653"/>
    <w:rsid w:val="00CD186A"/>
    <w:rsid w:val="00CE601B"/>
    <w:rsid w:val="00CF78AF"/>
    <w:rsid w:val="00D02B4D"/>
    <w:rsid w:val="00D05399"/>
    <w:rsid w:val="00D06E21"/>
    <w:rsid w:val="00D4449C"/>
    <w:rsid w:val="00D46F46"/>
    <w:rsid w:val="00D47B67"/>
    <w:rsid w:val="00D5113B"/>
    <w:rsid w:val="00D53504"/>
    <w:rsid w:val="00D56607"/>
    <w:rsid w:val="00DB7E94"/>
    <w:rsid w:val="00DE0716"/>
    <w:rsid w:val="00DE652B"/>
    <w:rsid w:val="00E01EF4"/>
    <w:rsid w:val="00E027B3"/>
    <w:rsid w:val="00E07D7C"/>
    <w:rsid w:val="00E15AE2"/>
    <w:rsid w:val="00E173B7"/>
    <w:rsid w:val="00E2757B"/>
    <w:rsid w:val="00E35173"/>
    <w:rsid w:val="00E356AB"/>
    <w:rsid w:val="00E437EC"/>
    <w:rsid w:val="00E67F1D"/>
    <w:rsid w:val="00EB36F6"/>
    <w:rsid w:val="00EC0649"/>
    <w:rsid w:val="00ED28FE"/>
    <w:rsid w:val="00EE16DA"/>
    <w:rsid w:val="00EE64D6"/>
    <w:rsid w:val="00EF6E8A"/>
    <w:rsid w:val="00F03779"/>
    <w:rsid w:val="00F15298"/>
    <w:rsid w:val="00F20B6E"/>
    <w:rsid w:val="00F2757C"/>
    <w:rsid w:val="00F34063"/>
    <w:rsid w:val="00F35E83"/>
    <w:rsid w:val="00F63682"/>
    <w:rsid w:val="00F66FD3"/>
    <w:rsid w:val="00FB39C8"/>
    <w:rsid w:val="00FC503A"/>
    <w:rsid w:val="00FE107A"/>
    <w:rsid w:val="00FE4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0B6E"/>
    <w:rPr>
      <w:sz w:val="24"/>
      <w:szCs w:val="24"/>
    </w:rPr>
  </w:style>
  <w:style w:type="paragraph" w:styleId="Ttulo1">
    <w:name w:val="heading 1"/>
    <w:basedOn w:val="Normal"/>
    <w:next w:val="Normal"/>
    <w:qFormat/>
    <w:rsid w:val="00F20B6E"/>
    <w:pPr>
      <w:keepNext/>
      <w:jc w:val="center"/>
      <w:outlineLvl w:val="0"/>
    </w:pPr>
    <w:rPr>
      <w:rFonts w:ascii="Arial" w:hAnsi="Arial"/>
      <w:sz w:val="26"/>
      <w:szCs w:val="20"/>
    </w:rPr>
  </w:style>
  <w:style w:type="paragraph" w:styleId="Ttulo2">
    <w:name w:val="heading 2"/>
    <w:basedOn w:val="Normal"/>
    <w:next w:val="Normal"/>
    <w:qFormat/>
    <w:rsid w:val="00F20B6E"/>
    <w:pPr>
      <w:keepNext/>
      <w:tabs>
        <w:tab w:val="right" w:pos="9360"/>
      </w:tabs>
      <w:spacing w:before="60" w:after="60"/>
      <w:ind w:left="480"/>
      <w:jc w:val="both"/>
      <w:outlineLvl w:val="1"/>
    </w:pPr>
    <w:rPr>
      <w:sz w:val="32"/>
    </w:rPr>
  </w:style>
  <w:style w:type="paragraph" w:styleId="Ttulo4">
    <w:name w:val="heading 4"/>
    <w:basedOn w:val="Normal"/>
    <w:next w:val="Normal"/>
    <w:qFormat/>
    <w:rsid w:val="00F20B6E"/>
    <w:pPr>
      <w:keepNext/>
      <w:jc w:val="both"/>
      <w:outlineLvl w:val="3"/>
    </w:pPr>
    <w:rPr>
      <w:rFonts w:ascii="Arial Narrow" w:hAnsi="Arial Narrow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F20B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F20B6E"/>
  </w:style>
  <w:style w:type="paragraph" w:styleId="Cabealho">
    <w:name w:val="header"/>
    <w:basedOn w:val="Normal"/>
    <w:link w:val="CabealhoChar"/>
    <w:uiPriority w:val="99"/>
    <w:rsid w:val="00F20B6E"/>
    <w:pPr>
      <w:tabs>
        <w:tab w:val="center" w:pos="4320"/>
        <w:tab w:val="right" w:pos="8640"/>
      </w:tabs>
    </w:pPr>
  </w:style>
  <w:style w:type="paragraph" w:styleId="Recuodecorpodetexto">
    <w:name w:val="Body Text Indent"/>
    <w:basedOn w:val="Normal"/>
    <w:rsid w:val="00F20B6E"/>
    <w:pPr>
      <w:spacing w:before="120" w:after="120"/>
      <w:ind w:firstLine="1418"/>
      <w:jc w:val="both"/>
    </w:pPr>
  </w:style>
  <w:style w:type="paragraph" w:styleId="Corpodetexto">
    <w:name w:val="Body Text"/>
    <w:basedOn w:val="Normal"/>
    <w:link w:val="CorpodetextoChar"/>
    <w:rsid w:val="00F20B6E"/>
    <w:pPr>
      <w:jc w:val="both"/>
    </w:pPr>
    <w:rPr>
      <w:sz w:val="28"/>
    </w:rPr>
  </w:style>
  <w:style w:type="paragraph" w:styleId="Textodebalo">
    <w:name w:val="Balloon Text"/>
    <w:basedOn w:val="Normal"/>
    <w:semiHidden/>
    <w:rsid w:val="00F20B6E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rsid w:val="00C5376D"/>
    <w:pPr>
      <w:spacing w:after="120" w:line="48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6F46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534589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3243E-5A11-4A82-8C74-006504D94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232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- modelo</vt:lpstr>
    </vt:vector>
  </TitlesOfParts>
  <Company>UDESC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- modelo</dc:title>
  <dc:creator>Graziela Naspolini Delpizzo e Laura Gonçalves Marques</dc:creator>
  <dc:description>Referência: _x000d_
_x000d_
SANTA CATARINA. Padronização e redação dos atos oficiais. Florianópolis: IOESC,1999. 112p._x000d_
_x000d_
BRASIL. Presidência da República. Manual de redação da Presidência da República / Gilmar Ferreira Mendes e Nestor José Forster Júnior. 2. ed. rev. e atual. Brasília : Presidência da República, 2002. 140 p.</dc:description>
  <cp:lastModifiedBy>smadruga</cp:lastModifiedBy>
  <cp:revision>4</cp:revision>
  <cp:lastPrinted>2009-07-07T17:22:00Z</cp:lastPrinted>
  <dcterms:created xsi:type="dcterms:W3CDTF">2011-03-30T16:48:00Z</dcterms:created>
  <dcterms:modified xsi:type="dcterms:W3CDTF">2011-03-30T16:59:00Z</dcterms:modified>
</cp:coreProperties>
</file>